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F5" w:rsidRPr="0081440C" w:rsidRDefault="008902F5" w:rsidP="00C05922">
      <w:pPr>
        <w:jc w:val="right"/>
        <w:rPr>
          <w:rFonts w:ascii="Times New Roman" w:eastAsia="EB Garamond" w:hAnsi="Times New Roman" w:cs="Times New Roman"/>
          <w:b/>
          <w:sz w:val="26"/>
          <w:szCs w:val="26"/>
        </w:rPr>
      </w:pPr>
      <w:r w:rsidRPr="0081440C">
        <w:rPr>
          <w:rFonts w:ascii="Times New Roman" w:eastAsia="EB Garamond" w:hAnsi="Times New Roman" w:cs="Times New Roman"/>
          <w:b/>
          <w:sz w:val="26"/>
          <w:szCs w:val="26"/>
          <w:lang w:val="ru-RU"/>
        </w:rPr>
        <w:t>М</w:t>
      </w:r>
      <w:r w:rsidRPr="0081440C">
        <w:rPr>
          <w:rFonts w:ascii="Times New Roman" w:eastAsia="EB Garamond" w:hAnsi="Times New Roman" w:cs="Times New Roman"/>
          <w:b/>
          <w:sz w:val="26"/>
          <w:szCs w:val="26"/>
        </w:rPr>
        <w:t>ЕРОПРИЯТИЯ К ДНЮ РОДНОГО ЯЗЫКА И 136-ЛЕТИЮ СО ДНЯ РОЖДЕНИЯ Г.ТУКАЯ</w:t>
      </w:r>
    </w:p>
    <w:p w:rsidR="008902F5" w:rsidRPr="0081440C" w:rsidRDefault="008902F5" w:rsidP="008902F5">
      <w:pPr>
        <w:jc w:val="center"/>
        <w:rPr>
          <w:rFonts w:ascii="Times New Roman" w:eastAsia="EB Garamond" w:hAnsi="Times New Roman" w:cs="Times New Roman"/>
          <w:b/>
          <w:sz w:val="26"/>
          <w:szCs w:val="26"/>
        </w:rPr>
      </w:pPr>
    </w:p>
    <w:tbl>
      <w:tblPr>
        <w:tblStyle w:val="a5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4"/>
        <w:gridCol w:w="9518"/>
        <w:gridCol w:w="3402"/>
      </w:tblGrid>
      <w:tr w:rsidR="00237D0A" w:rsidRPr="0081440C" w:rsidTr="009E65B5">
        <w:trPr>
          <w:trHeight w:val="329"/>
        </w:trPr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81440C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440C"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  <w:t>Дата и время</w:t>
            </w:r>
          </w:p>
        </w:tc>
        <w:tc>
          <w:tcPr>
            <w:tcW w:w="9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81440C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440C"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  <w:t>Краткое описание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81440C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1440C">
              <w:rPr>
                <w:rFonts w:ascii="Times New Roman" w:eastAsia="EB Garamond" w:hAnsi="Times New Roman" w:cs="Times New Roman"/>
                <w:b/>
                <w:color w:val="000000" w:themeColor="text1"/>
                <w:sz w:val="26"/>
                <w:szCs w:val="26"/>
              </w:rPr>
              <w:t>Место проведения</w:t>
            </w:r>
          </w:p>
        </w:tc>
      </w:tr>
      <w:tr w:rsidR="00237D0A" w:rsidRPr="00C05922" w:rsidTr="00CA60D8">
        <w:trPr>
          <w:trHeight w:val="654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 апреля</w:t>
            </w:r>
            <w:r w:rsidR="00C05922"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9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КРУГЛЫЙ СТОЛ</w:t>
            </w:r>
          </w:p>
          <w:p w:rsidR="00237D0A" w:rsidRPr="00C05922" w:rsidRDefault="00237D0A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«ГАБДУЛЛА ТУКАЙ В СОВРЕМЕННОМ СОЦИОКУЛЬТУРНОМ ПРОСТРАНСТВЕ». проводится совместно с ИЯЛИ им. Г. Ибрагимова АН РТ. Ожидается участие татарских учёных, писателей, музейных специалистов, ценителей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тукаевского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творчества.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Литературный музей Габдуллы Тукая</w:t>
            </w:r>
          </w:p>
        </w:tc>
        <w:bookmarkStart w:id="0" w:name="_sij00l2xqzbk" w:colFirst="0" w:colLast="0"/>
        <w:bookmarkEnd w:id="0"/>
      </w:tr>
      <w:tr w:rsidR="00CA60D8" w:rsidRPr="00C05922" w:rsidTr="00CA60D8">
        <w:trPr>
          <w:trHeight w:val="654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9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Опера «Любовь поэта» Резеда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Ахиярова</w:t>
            </w:r>
            <w:proofErr w:type="spellEnd"/>
            <w:r w:rsidR="00C05922"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ТАГТОиБ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им.М,Джалиля</w:t>
            </w:r>
            <w:proofErr w:type="spellEnd"/>
          </w:p>
        </w:tc>
      </w:tr>
      <w:tr w:rsidR="00CA60D8" w:rsidRPr="00C05922" w:rsidTr="00CA60D8">
        <w:trPr>
          <w:trHeight w:val="654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24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00CA60D8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eastAsia="EB Garamond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C05922">
              <w:rPr>
                <w:rFonts w:ascii="Times New Roman" w:eastAsia="EB Garamond" w:hAnsi="Times New Roman" w:cs="Times New Roman"/>
                <w:sz w:val="24"/>
                <w:szCs w:val="24"/>
              </w:rPr>
              <w:t xml:space="preserve"> “100 Тукай” (“Многоликий Тукай”)</w:t>
            </w:r>
          </w:p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EB Garamond" w:hAnsi="Times New Roman" w:cs="Times New Roman"/>
                <w:sz w:val="24"/>
                <w:szCs w:val="24"/>
              </w:rPr>
            </w:pPr>
          </w:p>
          <w:p w:rsidR="00CA60D8" w:rsidRPr="00C05922" w:rsidRDefault="00CA60D8" w:rsidP="00C05922">
            <w:pPr>
              <w:pStyle w:val="af8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C05922">
              <w:rPr>
                <w:rStyle w:val="af9"/>
                <w:b w:val="0"/>
              </w:rPr>
              <w:t>Кечкенәдән</w:t>
            </w:r>
            <w:proofErr w:type="spellEnd"/>
            <w:r w:rsidRPr="00C05922">
              <w:rPr>
                <w:rStyle w:val="af9"/>
                <w:b w:val="0"/>
              </w:rPr>
              <w:t xml:space="preserve"> без </w:t>
            </w:r>
            <w:proofErr w:type="spellStart"/>
            <w:r w:rsidRPr="00C05922">
              <w:rPr>
                <w:rStyle w:val="af9"/>
                <w:b w:val="0"/>
              </w:rPr>
              <w:t>Габдулла</w:t>
            </w:r>
            <w:proofErr w:type="spellEnd"/>
            <w:r w:rsidRPr="00C05922">
              <w:rPr>
                <w:rStyle w:val="af9"/>
                <w:b w:val="0"/>
              </w:rPr>
              <w:t xml:space="preserve"> Тукай </w:t>
            </w:r>
            <w:proofErr w:type="spellStart"/>
            <w:r w:rsidRPr="00C05922">
              <w:rPr>
                <w:rStyle w:val="af9"/>
                <w:b w:val="0"/>
              </w:rPr>
              <w:t>турында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ишетеп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үсәбез</w:t>
            </w:r>
            <w:proofErr w:type="spellEnd"/>
            <w:r w:rsidRPr="00C05922">
              <w:rPr>
                <w:rStyle w:val="af9"/>
                <w:b w:val="0"/>
              </w:rPr>
              <w:t xml:space="preserve">, </w:t>
            </w:r>
            <w:proofErr w:type="spellStart"/>
            <w:r w:rsidRPr="00C05922">
              <w:rPr>
                <w:rStyle w:val="af9"/>
                <w:b w:val="0"/>
              </w:rPr>
              <w:t>әсәрләрен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һәм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тормышын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өйрәнәбез</w:t>
            </w:r>
            <w:proofErr w:type="spellEnd"/>
            <w:r w:rsidRPr="00C05922">
              <w:rPr>
                <w:rStyle w:val="af9"/>
                <w:b w:val="0"/>
              </w:rPr>
              <w:t xml:space="preserve">. </w:t>
            </w:r>
            <w:proofErr w:type="spellStart"/>
            <w:r w:rsidRPr="00C05922">
              <w:rPr>
                <w:rStyle w:val="af9"/>
                <w:b w:val="0"/>
              </w:rPr>
              <w:t>Һәркемнең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күңелендә</w:t>
            </w:r>
            <w:proofErr w:type="spellEnd"/>
            <w:r w:rsidRPr="00C05922">
              <w:rPr>
                <w:rStyle w:val="af9"/>
                <w:b w:val="0"/>
              </w:rPr>
              <w:t xml:space="preserve"> Тукай </w:t>
            </w:r>
            <w:proofErr w:type="spellStart"/>
            <w:r w:rsidRPr="00C05922">
              <w:rPr>
                <w:rStyle w:val="af9"/>
                <w:b w:val="0"/>
              </w:rPr>
              <w:t>үзенчә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чагылыш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таба</w:t>
            </w:r>
            <w:proofErr w:type="spellEnd"/>
            <w:r w:rsidRPr="00C05922">
              <w:rPr>
                <w:rStyle w:val="af9"/>
                <w:b w:val="0"/>
              </w:rPr>
              <w:t>.</w:t>
            </w:r>
          </w:p>
          <w:p w:rsidR="00CA60D8" w:rsidRPr="00C05922" w:rsidRDefault="00CA60D8" w:rsidP="00C05922">
            <w:pPr>
              <w:pStyle w:val="af8"/>
              <w:shd w:val="clear" w:color="auto" w:fill="FFFFFF"/>
              <w:spacing w:before="0" w:beforeAutospacing="0" w:after="0" w:afterAutospacing="0"/>
              <w:jc w:val="center"/>
              <w:rPr>
                <w:rFonts w:eastAsia="EB Garamond"/>
                <w:color w:val="000000" w:themeColor="text1"/>
              </w:rPr>
            </w:pPr>
            <w:r w:rsidRPr="00C05922">
              <w:rPr>
                <w:rStyle w:val="af9"/>
                <w:b w:val="0"/>
              </w:rPr>
              <w:t xml:space="preserve">Тукай </w:t>
            </w:r>
            <w:proofErr w:type="spellStart"/>
            <w:r w:rsidRPr="00C05922">
              <w:rPr>
                <w:rStyle w:val="af9"/>
                <w:b w:val="0"/>
              </w:rPr>
              <w:t>атналыгы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кысаларында</w:t>
            </w:r>
            <w:proofErr w:type="spellEnd"/>
            <w:r w:rsidRPr="00C05922">
              <w:rPr>
                <w:rStyle w:val="af9"/>
                <w:b w:val="0"/>
              </w:rPr>
              <w:t xml:space="preserve"> 24 апрель </w:t>
            </w:r>
            <w:proofErr w:type="spellStart"/>
            <w:r w:rsidRPr="00C05922">
              <w:rPr>
                <w:rStyle w:val="af9"/>
                <w:b w:val="0"/>
              </w:rPr>
              <w:t>көнне</w:t>
            </w:r>
            <w:proofErr w:type="spellEnd"/>
            <w:r w:rsidRPr="00C05922">
              <w:rPr>
                <w:rStyle w:val="af9"/>
                <w:b w:val="0"/>
              </w:rPr>
              <w:t xml:space="preserve">, 15:00 </w:t>
            </w:r>
            <w:proofErr w:type="spellStart"/>
            <w:r w:rsidRPr="00C05922">
              <w:rPr>
                <w:rStyle w:val="af9"/>
                <w:b w:val="0"/>
              </w:rPr>
              <w:t>сәгатьтә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Кариев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театрында</w:t>
            </w:r>
            <w:proofErr w:type="spellEnd"/>
            <w:r w:rsidRPr="00C05922">
              <w:rPr>
                <w:rStyle w:val="af9"/>
                <w:b w:val="0"/>
              </w:rPr>
              <w:t xml:space="preserve"> «100 Тукай» </w:t>
            </w:r>
            <w:proofErr w:type="spellStart"/>
            <w:r w:rsidRPr="00C05922">
              <w:rPr>
                <w:rStyle w:val="af9"/>
                <w:b w:val="0"/>
              </w:rPr>
              <w:t>перформансы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узачак</w:t>
            </w:r>
            <w:proofErr w:type="spellEnd"/>
            <w:r w:rsidRPr="00C05922">
              <w:rPr>
                <w:rStyle w:val="af9"/>
                <w:b w:val="0"/>
              </w:rPr>
              <w:t xml:space="preserve">. </w:t>
            </w:r>
            <w:proofErr w:type="spellStart"/>
            <w:r w:rsidRPr="00C05922">
              <w:rPr>
                <w:rStyle w:val="af9"/>
                <w:b w:val="0"/>
              </w:rPr>
              <w:t>Барлык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теләүчеләр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дә</w:t>
            </w:r>
            <w:proofErr w:type="spellEnd"/>
            <w:r w:rsidRPr="00C05922">
              <w:rPr>
                <w:rStyle w:val="af9"/>
                <w:b w:val="0"/>
              </w:rPr>
              <w:t xml:space="preserve"> </w:t>
            </w:r>
            <w:proofErr w:type="spellStart"/>
            <w:r w:rsidRPr="00C05922">
              <w:rPr>
                <w:rStyle w:val="af9"/>
                <w:b w:val="0"/>
              </w:rPr>
              <w:t>килә</w:t>
            </w:r>
            <w:proofErr w:type="spellEnd"/>
            <w:r w:rsidRPr="00C05922">
              <w:rPr>
                <w:rStyle w:val="af9"/>
                <w:b w:val="0"/>
              </w:rPr>
              <w:t xml:space="preserve"> ала</w:t>
            </w:r>
            <w:r w:rsidRPr="00C05922">
              <w:rPr>
                <w:rStyle w:val="af9"/>
                <w:b w:val="0"/>
                <w:color w:val="54545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tt-RU"/>
              </w:rPr>
              <w:t>Г. Кариев театры</w:t>
            </w:r>
          </w:p>
        </w:tc>
      </w:tr>
      <w:tr w:rsidR="00CA60D8" w:rsidRPr="00C05922" w:rsidTr="00CA60D8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 апреля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CA60D8"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95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 «МИЛЛИ МОҢНАР / НАЦИОНАЛЬНЫЕ НАПЕВЫ». Концерт вокального трио «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Тальян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г. Москва.</w:t>
            </w:r>
          </w:p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Тукай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шигырьл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әренә җырлар</w:t>
            </w:r>
          </w:p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Консерватория белән бергә уздырыла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Литературный музей Габдуллы Тукая</w:t>
            </w:r>
          </w:p>
        </w:tc>
      </w:tr>
      <w:tr w:rsidR="00CA60D8" w:rsidRPr="00C05922" w:rsidTr="00CA60D8">
        <w:trPr>
          <w:trHeight w:val="306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апреля</w:t>
            </w:r>
          </w:p>
        </w:tc>
        <w:tc>
          <w:tcPr>
            <w:tcW w:w="95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Балет </w:t>
            </w: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"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Шурале"Ф.Яруллина</w:t>
            </w:r>
            <w:proofErr w:type="spellEnd"/>
          </w:p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ТАГТОиБ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им.М,Джалиля</w:t>
            </w:r>
            <w:proofErr w:type="spellEnd"/>
          </w:p>
        </w:tc>
      </w:tr>
      <w:tr w:rsidR="00CA60D8" w:rsidRPr="00C05922" w:rsidTr="00CA60D8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 апреля, 9.30</w:t>
            </w:r>
          </w:p>
        </w:tc>
        <w:tc>
          <w:tcPr>
            <w:tcW w:w="95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Балалар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өчен әдәби бәйрәм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«ТУКАЙЛЫ БАЛАЧАК» 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Шигырьләр укыйбыз, мультфильмнар карыйбыз, уйныбыз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Литературный музей Габдуллы Тукая</w:t>
            </w:r>
          </w:p>
        </w:tc>
      </w:tr>
      <w:tr w:rsidR="00CA60D8" w:rsidRPr="00C05922" w:rsidTr="00CA60D8">
        <w:trPr>
          <w:trHeight w:val="654"/>
        </w:trPr>
        <w:tc>
          <w:tcPr>
            <w:tcW w:w="19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 апреля, 10.30</w:t>
            </w:r>
          </w:p>
        </w:tc>
        <w:tc>
          <w:tcPr>
            <w:tcW w:w="95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ЛИТЕРАТУРНО-МУЗЫКАЛЬНЫЙ ПРАЗДНИЧНЫЙ ПРОЕКТ</w:t>
            </w:r>
          </w:p>
          <w:p w:rsidR="00CA60D8" w:rsidRPr="00C05922" w:rsidRDefault="00CA60D8" w:rsidP="00C05922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«МИЛЛИ МОҢНАР» Концерт организуется совместно с Государственной филармонией им. Г. Тукая. Выступят: народный артисты РТ Г.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Ибушев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Ф.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Сатиев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заслуженный артист РТ В.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Шарафутдинов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лауреат международных конкурсов Г. Байназарова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Литературный музей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Габдуллы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Тукая</w:t>
            </w:r>
          </w:p>
        </w:tc>
      </w:tr>
      <w:tr w:rsidR="00CA60D8" w:rsidRPr="00C05922" w:rsidTr="00CA60D8">
        <w:tc>
          <w:tcPr>
            <w:tcW w:w="1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апреля</w:t>
            </w:r>
          </w:p>
        </w:tc>
        <w:tc>
          <w:tcPr>
            <w:tcW w:w="9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A60D8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“Читаем Тукая” (Без </w:t>
            </w: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Тукайны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укыйбыз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0D8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Соц. сеть В</w:t>
            </w:r>
            <w:r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>К</w:t>
            </w:r>
            <w:proofErr w:type="spellStart"/>
            <w:r w:rsidR="00CA60D8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онтакте</w:t>
            </w:r>
            <w:proofErr w:type="spellEnd"/>
          </w:p>
        </w:tc>
      </w:tr>
    </w:tbl>
    <w:tbl>
      <w:tblPr>
        <w:tblStyle w:val="a6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9497"/>
        <w:gridCol w:w="3402"/>
      </w:tblGrid>
      <w:tr w:rsidR="00237D0A" w:rsidRPr="00C05922" w:rsidTr="00237D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  <w:p w:rsidR="00237D0A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16.</w:t>
            </w:r>
            <w:r w:rsidR="00237D0A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Экскурсия в фондохранилище «Тукай и его друзья»</w:t>
            </w:r>
          </w:p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На экскурсии у зрителей появится уникальная возможность познакомиться с самым таинственным и трудно доступным помещением музея – фондохранилищем. Участники смогут познакомиться с живописными произведениями, посвященные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Габдулле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Тукаю и его соратникам. Через картины, находящиеся в фондах,  хранитель раскроет самые яркие периоды жизни великого поэта: тяжелое детство, дружба с известными деятелями культуры, его роль в татарском театре и труппе «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Сайяр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Национальная художест</w:t>
            </w:r>
            <w:r w:rsid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венная галерея «</w:t>
            </w:r>
            <w:proofErr w:type="spellStart"/>
            <w:r w:rsid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ГМИИ РТ</w:t>
            </w:r>
          </w:p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D0A" w:rsidRPr="00C05922" w:rsidTr="00CA60D8">
        <w:trPr>
          <w:trHeight w:val="1865"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37D0A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Лекция «Отражение жизни и творчества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в произведениях национальных художников».</w:t>
            </w:r>
          </w:p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237D0A" w:rsidRPr="00C05922" w:rsidRDefault="00237D0A" w:rsidP="00C05922">
            <w:pPr>
              <w:widowControl w:val="0"/>
              <w:pBdr>
                <w:bottom w:val="none" w:sz="0" w:space="11" w:color="auto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На лекции мы предлагаем и Вам познакомиться с удивительным многообразием художественных образов, сюжетами и мотивами, которые связаны с именем великого поэта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Тукая.</w:t>
            </w:r>
          </w:p>
          <w:p w:rsidR="00237D0A" w:rsidRPr="00C05922" w:rsidRDefault="00237D0A" w:rsidP="00C05922">
            <w:pPr>
              <w:widowControl w:val="0"/>
              <w:pBdr>
                <w:bottom w:val="none" w:sz="0" w:space="11" w:color="auto"/>
              </w:pBdr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Лектор:  искусствовед</w:t>
            </w:r>
            <w:proofErr w:type="gram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, старший научный сотрудник ГМИИ РТ, Ильясова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Разиля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Ирековна</w:t>
            </w:r>
            <w:proofErr w:type="spellEnd"/>
          </w:p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Национальная художест</w:t>
            </w:r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венная галерея «</w:t>
            </w:r>
            <w:proofErr w:type="spellStart"/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 ГМИИ РТ</w:t>
            </w:r>
          </w:p>
        </w:tc>
      </w:tr>
      <w:tr w:rsidR="00237D0A" w:rsidRPr="00C05922" w:rsidTr="00237D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lastRenderedPageBreak/>
              <w:t>26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237D0A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Лекция «Последний фотограф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 – Иосиф Якобсон. Кто он?»</w:t>
            </w:r>
          </w:p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Лекция «Последний фотограф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– Иосиф Якобсон. Кто он?» посвящена дню рождения выдающегося татарского поэта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Тукая. Она состоится 26 апреля в 14.00 в Галерее современного искусства ГМИИ РТ. Поговорим о творческой биографии казанского фотографа Якобсона, который сделал самые известные снимки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Тукая в 1912 и 1913 гг., с искусствоведом Диной Ахметовой.</w:t>
            </w:r>
          </w:p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Галерея современного искусства ГМИИ РТ, ул. Карла Маркса, 57</w:t>
            </w:r>
          </w:p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37D0A" w:rsidRPr="00C05922" w:rsidTr="00237D0A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="00237D0A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Экскурсия «Памяти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Габдуллы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 Тукая» с мастер-классом по созданию открытки «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A60D8" w:rsidRPr="00C05922" w:rsidRDefault="00CA60D8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</w:p>
          <w:p w:rsidR="00237D0A" w:rsidRPr="00C05922" w:rsidRDefault="00237D0A" w:rsidP="00C05922">
            <w:pPr>
              <w:widowControl w:val="0"/>
              <w:spacing w:line="240" w:lineRule="auto"/>
              <w:jc w:val="center"/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 xml:space="preserve">На экскурсии дети в интерактивной форме узнают много нового о жизни и творчестве Тукая. Занятие завершится мастер-классом по созданию декоративной открытки «Обаятельный 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Национальная художественная галерея «</w:t>
            </w: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» ГМИИ РТ, Казанский Кремль, </w:t>
            </w:r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музейный комплекс «</w:t>
            </w:r>
            <w:proofErr w:type="spellStart"/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Хазинэ</w:t>
            </w:r>
            <w:proofErr w:type="spellEnd"/>
            <w:r w:rsid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tbl>
      <w:tblPr>
        <w:tblStyle w:val="a8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9497"/>
        <w:gridCol w:w="3402"/>
      </w:tblGrid>
      <w:tr w:rsidR="00237D0A" w:rsidRPr="00C05922" w:rsidTr="00CA60D8">
        <w:trPr>
          <w:tblHeader/>
        </w:trPr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26 апрель, </w:t>
            </w:r>
          </w:p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Тукайга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багышлау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...»</w:t>
            </w:r>
          </w:p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Бөек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шагыйребезнең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көненә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багышланган</w:t>
            </w:r>
            <w:proofErr w:type="spellEnd"/>
            <w:r w:rsidRPr="00C059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концерт</w:t>
            </w:r>
          </w:p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Катнашалар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җырчылар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Россиянең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Георгий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Ибушев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артистлары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Фердинанд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халыкара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конкурслар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лауреаты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Гөлнара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Байназарова;</w:t>
            </w:r>
          </w:p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баянчылар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Кирам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Сатиев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мәдәният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хезмәткәре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Хәйдәр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Сафин;</w:t>
            </w:r>
          </w:p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нәфис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сүз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остасы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атказанган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артисты Виктор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Шәрәфетдинов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һәм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нәни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кунагыбыз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Зифа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Сафина.</w:t>
            </w:r>
          </w:p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Концертны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алып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бара –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Татарстанның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халык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артистлары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Фердинанд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Саляхов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әдәби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музее</w:t>
            </w:r>
          </w:p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Габдулла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Тукай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исемендәге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Татар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дәүләт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филармониясе</w:t>
            </w:r>
            <w:proofErr w:type="spellEnd"/>
            <w:r w:rsidR="00CA60D8"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белән бергәлектә</w:t>
            </w:r>
          </w:p>
        </w:tc>
      </w:tr>
    </w:tbl>
    <w:p w:rsidR="0005374B" w:rsidRPr="00C05922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9497"/>
        <w:gridCol w:w="3402"/>
      </w:tblGrid>
      <w:tr w:rsidR="00237D0A" w:rsidRPr="00C05922" w:rsidTr="00C05922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237D0A"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18.00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237D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Музыкально-литературный вечер “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гомерне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посвященный Тукаю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“Татарский государственный театр драмы и комедии имени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237D0A" w:rsidRPr="00C05922" w:rsidTr="00C05922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апреля</w:t>
            </w:r>
            <w:r w:rsidR="00C05922"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12.00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Спектакль “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Сөй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гомерне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“Татарский государственный театр драмы и комедии имени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237D0A" w:rsidRPr="00C05922" w:rsidTr="00C05922">
        <w:tc>
          <w:tcPr>
            <w:tcW w:w="1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237D0A"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9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 “И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тел, и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матур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тел!”</w:t>
            </w:r>
          </w:p>
          <w:p w:rsidR="00237D0A" w:rsidRPr="00C05922" w:rsidRDefault="00237D0A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8902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“Татарский государственный театр драмы и комедии имени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Тинчурина</w:t>
            </w:r>
            <w:proofErr w:type="spellEnd"/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</w:tbl>
    <w:p w:rsidR="0005374B" w:rsidRPr="00C05922" w:rsidRDefault="0005374B" w:rsidP="008902F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</w:pPr>
    </w:p>
    <w:tbl>
      <w:tblPr>
        <w:tblStyle w:val="ab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9497"/>
        <w:gridCol w:w="3402"/>
      </w:tblGrid>
      <w:tr w:rsidR="00237D0A" w:rsidRPr="00C05922" w:rsidTr="00C05922"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ru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26</w:t>
            </w:r>
            <w:r w:rsidR="00C05922"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ru-RU"/>
              </w:rPr>
              <w:t xml:space="preserve"> апреля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«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Тукайга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чәчәкләр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китерик</w:t>
            </w:r>
            <w:proofErr w:type="spellEnd"/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Сквер Г. Тукая</w:t>
            </w:r>
          </w:p>
          <w:p w:rsidR="00237D0A" w:rsidRPr="00C05922" w:rsidRDefault="00237D0A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Управление культуры Исполнительного комитета города Набережные Челны</w:t>
            </w:r>
          </w:p>
        </w:tc>
      </w:tr>
      <w:tr w:rsidR="00237D0A" w:rsidRPr="00C05922" w:rsidTr="00C05922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23.00 апреля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ru-RU"/>
              </w:rPr>
              <w:t xml:space="preserve">, 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16.00-20.</w:t>
            </w:r>
            <w:r w:rsidR="00237D0A"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237D0A" w:rsidP="008902F5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Roboto" w:hAnsi="Times New Roman" w:cs="Times New Roman"/>
                <w:color w:val="000000" w:themeColor="text1"/>
                <w:sz w:val="24"/>
                <w:szCs w:val="24"/>
                <w:highlight w:val="white"/>
              </w:rPr>
              <w:t>«МИН ТАТАРЧА СӨЙЛӘШӘМ» фестивале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7D0A" w:rsidRPr="00C05922" w:rsidRDefault="00C05922" w:rsidP="00CA60D8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Набережночелнинский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государственный татарский драматический театр имени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Аяза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Гилязова</w:t>
            </w:r>
            <w:bookmarkStart w:id="1" w:name="_GoBack"/>
            <w:bookmarkEnd w:id="1"/>
            <w:proofErr w:type="spellEnd"/>
          </w:p>
        </w:tc>
      </w:tr>
      <w:tr w:rsidR="0081440C" w:rsidRPr="00C05922" w:rsidTr="00C05922"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22" w:rsidRPr="00C05922" w:rsidRDefault="00C05922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26 апреля</w:t>
            </w: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81440C" w:rsidRPr="00C05922" w:rsidRDefault="00C05922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10.00-</w:t>
            </w:r>
            <w:r w:rsidR="0081440C"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40C" w:rsidRPr="00C05922" w:rsidRDefault="0081440C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проект «Читаем </w:t>
            </w: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Габдуллу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Тукая»</w:t>
            </w:r>
          </w:p>
          <w:p w:rsidR="0081440C" w:rsidRPr="00C05922" w:rsidRDefault="0081440C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. Будут звучать его произведения на русском и татарском языках. Каждый может прийти и прочитать своё любимое произведение поэта и писателя.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40C" w:rsidRPr="00C05922" w:rsidRDefault="0081440C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Елабужский</w:t>
            </w:r>
            <w:proofErr w:type="spellEnd"/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государственный музей-заповедник</w:t>
            </w:r>
          </w:p>
          <w:p w:rsidR="0081440C" w:rsidRPr="00C05922" w:rsidRDefault="0081440C" w:rsidP="0081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EB Garamond" w:hAnsi="Times New Roman" w:cs="Times New Roman"/>
                <w:color w:val="000000" w:themeColor="text1"/>
                <w:sz w:val="24"/>
                <w:szCs w:val="24"/>
              </w:rPr>
              <w:t>Библиотека Серебряного века</w:t>
            </w:r>
          </w:p>
        </w:tc>
      </w:tr>
      <w:tr w:rsidR="0081440C" w:rsidRPr="00C05922" w:rsidTr="00C05922">
        <w:tc>
          <w:tcPr>
            <w:tcW w:w="1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40C" w:rsidRPr="00C05922" w:rsidRDefault="0081440C" w:rsidP="00C05922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ru-RU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29 апреля</w:t>
            </w:r>
            <w:r w:rsidR="00C05922"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  <w:lang w:val="ru-RU"/>
              </w:rPr>
              <w:t>, 18.30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40C" w:rsidRPr="00C05922" w:rsidRDefault="0081440C" w:rsidP="0081440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29 апреля в Нижнекамском государственном татарском драматическом театре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им.Туфана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Миннуллина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, в рамках празднования “Года культурного наследия народов России” и 136-летия со дня рождения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Габдуллы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Тукая, состоится вечер “Поэзия в театре”.</w:t>
            </w:r>
          </w:p>
          <w:p w:rsidR="0081440C" w:rsidRPr="00C05922" w:rsidRDefault="0081440C" w:rsidP="0081440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На празднике поэзии прозвучат стихи в исполнении известных поэтов, артистов нашего театра, юных артистов детского театра “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Бишегем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”, горожан. Зрители так же увидят спектакль по пьесе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Р.Галиева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“Обереги”, посвященный Народному художнику Татарстана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Ахсану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Фатхутдинову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.</w:t>
            </w:r>
          </w:p>
          <w:p w:rsidR="0081440C" w:rsidRPr="00C05922" w:rsidRDefault="0081440C" w:rsidP="0081440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40C" w:rsidRPr="00C05922" w:rsidRDefault="0081440C" w:rsidP="0081440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lastRenderedPageBreak/>
              <w:t xml:space="preserve">ГАУК РТ “Нижнекамский государственный татарский драматический театр им. Т. А.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миннуллина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7F7F7"/>
              </w:rPr>
              <w:t>”</w:t>
            </w:r>
          </w:p>
        </w:tc>
      </w:tr>
    </w:tbl>
    <w:tbl>
      <w:tblPr>
        <w:tblStyle w:val="af"/>
        <w:tblW w:w="14869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75"/>
        <w:gridCol w:w="9480"/>
        <w:gridCol w:w="3414"/>
      </w:tblGrid>
      <w:tr w:rsidR="00C05922" w:rsidRPr="00C05922" w:rsidTr="00C05922">
        <w:trPr>
          <w:trHeight w:val="1176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22" w:rsidRPr="00C05922" w:rsidRDefault="00C05922" w:rsidP="00C0592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 апреля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94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922" w:rsidRPr="00C05922" w:rsidRDefault="00C05922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Торжественное мероприятие пройдет на открытом пространстве, на Советской площади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г.Арск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напротив Арского районного Дома культуры. Будут работать интерактивные зоны, которые будут представлять хронологию жизни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детство, юность, Казанский период. Также на нескольких точках будут работать фотозоны с живыми героями сказок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Г.Тукая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Былтыр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Шурале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Водяная и Мальчик, Коза и Овца. Там же будет театрализованное представление «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Печән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базары», характеризующее нач. ХХ века. На сцене будет идти праздничный концерт с выступлениями делегации из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г.Казань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поэтов и писателей, в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Лауреатов премии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им.Г.Тукая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После торжества делегация направится в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с.Новый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Кырлай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д.Кушлавыч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возложения цветов.</w:t>
            </w:r>
          </w:p>
          <w:p w:rsidR="00C05922" w:rsidRPr="00C05922" w:rsidRDefault="00C05922" w:rsidP="00C05922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этот же день организуется Марафон Тукая «Тукай марафоны-2022» (бег). В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с.Новый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Кырлай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участников Марафона будут встречать гости из </w:t>
            </w:r>
            <w:proofErr w:type="spellStart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г.Казань</w:t>
            </w:r>
            <w:proofErr w:type="spellEnd"/>
            <w:r w:rsidRPr="00C05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05922" w:rsidRPr="00C05922" w:rsidRDefault="00C05922" w:rsidP="008902F5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Арский муниципальный район</w:t>
            </w:r>
          </w:p>
        </w:tc>
      </w:tr>
    </w:tbl>
    <w:p w:rsidR="0005374B" w:rsidRPr="00C05922" w:rsidRDefault="0005374B" w:rsidP="008902F5">
      <w:pPr>
        <w:spacing w:before="240" w:after="240" w:line="12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374B" w:rsidRPr="00C05922" w:rsidRDefault="0005374B" w:rsidP="008902F5">
      <w:pPr>
        <w:spacing w:before="240" w:after="240" w:line="1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5374B" w:rsidRPr="00C05922" w:rsidSect="00237D0A">
      <w:footerReference w:type="default" r:id="rId7"/>
      <w:pgSz w:w="16834" w:h="11909" w:orient="landscape"/>
      <w:pgMar w:top="1440" w:right="2092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F3" w:rsidRDefault="00CB44F3">
      <w:pPr>
        <w:spacing w:line="240" w:lineRule="auto"/>
      </w:pPr>
      <w:r>
        <w:separator/>
      </w:r>
    </w:p>
  </w:endnote>
  <w:endnote w:type="continuationSeparator" w:id="0">
    <w:p w:rsidR="00CB44F3" w:rsidRDefault="00CB4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B Garamon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FDC" w:rsidRDefault="00A93FDC">
    <w:pPr>
      <w:spacing w:line="240" w:lineRule="auto"/>
      <w:rPr>
        <w:rFonts w:ascii="EB Garamond" w:eastAsia="EB Garamond" w:hAnsi="EB Garamond" w:cs="EB Garamond"/>
        <w:sz w:val="28"/>
        <w:szCs w:val="28"/>
      </w:rPr>
    </w:pPr>
  </w:p>
  <w:p w:rsidR="00A93FDC" w:rsidRDefault="00A93F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F3" w:rsidRDefault="00CB44F3">
      <w:pPr>
        <w:spacing w:line="240" w:lineRule="auto"/>
      </w:pPr>
      <w:r>
        <w:separator/>
      </w:r>
    </w:p>
  </w:footnote>
  <w:footnote w:type="continuationSeparator" w:id="0">
    <w:p w:rsidR="00CB44F3" w:rsidRDefault="00CB44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04C7"/>
    <w:multiLevelType w:val="multilevel"/>
    <w:tmpl w:val="F46C5C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4B"/>
    <w:rsid w:val="0005374B"/>
    <w:rsid w:val="00094928"/>
    <w:rsid w:val="00237D0A"/>
    <w:rsid w:val="002C45C1"/>
    <w:rsid w:val="0081440C"/>
    <w:rsid w:val="008902F5"/>
    <w:rsid w:val="00962FA3"/>
    <w:rsid w:val="009E65B5"/>
    <w:rsid w:val="00A93FDC"/>
    <w:rsid w:val="00C05922"/>
    <w:rsid w:val="00CA60D8"/>
    <w:rsid w:val="00C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599"/>
  <w15:docId w15:val="{BE51B595-C67D-4225-B744-C40603D8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4">
    <w:name w:val="header"/>
    <w:basedOn w:val="a"/>
    <w:link w:val="af5"/>
    <w:uiPriority w:val="99"/>
    <w:unhideWhenUsed/>
    <w:rsid w:val="008902F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902F5"/>
  </w:style>
  <w:style w:type="paragraph" w:styleId="af6">
    <w:name w:val="footer"/>
    <w:basedOn w:val="a"/>
    <w:link w:val="af7"/>
    <w:uiPriority w:val="99"/>
    <w:unhideWhenUsed/>
    <w:rsid w:val="008902F5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902F5"/>
  </w:style>
  <w:style w:type="paragraph" w:styleId="af8">
    <w:name w:val="Normal (Web)"/>
    <w:basedOn w:val="a"/>
    <w:uiPriority w:val="99"/>
    <w:unhideWhenUsed/>
    <w:rsid w:val="00814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9">
    <w:name w:val="Strong"/>
    <w:basedOn w:val="a0"/>
    <w:uiPriority w:val="22"/>
    <w:qFormat/>
    <w:rsid w:val="0081440C"/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0949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9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Гилязов Айдар Зайтунович</cp:lastModifiedBy>
  <cp:revision>2</cp:revision>
  <cp:lastPrinted>2022-04-21T08:07:00Z</cp:lastPrinted>
  <dcterms:created xsi:type="dcterms:W3CDTF">2022-04-21T10:36:00Z</dcterms:created>
  <dcterms:modified xsi:type="dcterms:W3CDTF">2022-04-21T10:36:00Z</dcterms:modified>
</cp:coreProperties>
</file>